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eastAsia="宋体"/>
                <w:sz w:val="24"/>
                <w:szCs w:val="24"/>
              </w:rPr>
              <w:t>洛川占锋专业合作社新建塑框厂项目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315" w:firstLineChars="150"/>
              <w:rPr>
                <w:rFonts w:ascii="宋体" w:hAnsi="宋体" w:eastAsia="宋体"/>
                <w:sz w:val="21"/>
                <w:szCs w:val="21"/>
              </w:rPr>
            </w:pPr>
            <w:r>
              <w:rPr>
                <w:rFonts w:ascii="宋体" w:hAnsi="宋体" w:eastAsia="宋体"/>
                <w:sz w:val="21"/>
                <w:szCs w:val="21"/>
              </w:rPr>
              <w:t>省   市</w:t>
            </w:r>
            <w:r>
              <w:rPr>
                <w:rFonts w:hint="eastAsia" w:ascii="宋体" w:hAnsi="宋体" w:eastAsia="宋体"/>
                <w:sz w:val="21"/>
                <w:szCs w:val="21"/>
              </w:rPr>
              <w:t xml:space="preserve"> </w:t>
            </w:r>
            <w:r>
              <w:rPr>
                <w:rFonts w:ascii="宋体" w:hAnsi="宋体" w:eastAsia="宋体"/>
                <w:sz w:val="21"/>
                <w:szCs w:val="21"/>
              </w:rPr>
              <w:t xml:space="preserve">  县（区、市）   乡（镇、街道）</w:t>
            </w:r>
            <w:r>
              <w:rPr>
                <w:rFonts w:hint="eastAsia" w:ascii="宋体" w:hAnsi="宋体" w:eastAsia="宋体"/>
                <w:sz w:val="21"/>
                <w:szCs w:val="21"/>
              </w:rPr>
              <w:t xml:space="preserve"> </w:t>
            </w:r>
            <w:r>
              <w:rPr>
                <w:rFonts w:ascii="宋体" w:hAnsi="宋体" w:eastAsia="宋体"/>
                <w:sz w:val="21"/>
                <w:szCs w:val="21"/>
              </w:rPr>
              <w:t xml:space="preserve">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w:t>
            </w:r>
            <w:bookmarkStart w:id="0" w:name="_GoBack"/>
            <w:bookmarkEnd w:id="0"/>
            <w:r>
              <w:rPr>
                <w:rFonts w:ascii="宋体" w:hAnsi="宋体" w:eastAsia="宋体"/>
                <w:b/>
                <w:bCs/>
                <w:sz w:val="21"/>
                <w:szCs w:val="21"/>
              </w:rPr>
              <w:t>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315" w:firstLineChars="15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32"/>
    <w:rsid w:val="00732632"/>
    <w:rsid w:val="0EDA2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figures"/>
    <w:basedOn w:val="1"/>
    <w:next w:val="1"/>
    <w:qFormat/>
    <w:uiPriority w:val="0"/>
    <w:pPr>
      <w:adjustRightInd/>
      <w:snapToGrid/>
      <w:ind w:left="200" w:leftChars="200" w:hanging="200" w:hangingChars="200"/>
    </w:pPr>
    <w:rPr>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82</Words>
  <Characters>471</Characters>
  <Lines>3</Lines>
  <Paragraphs>1</Paragraphs>
  <TotalTime>0</TotalTime>
  <ScaleCrop>false</ScaleCrop>
  <LinksUpToDate>false</LinksUpToDate>
  <CharactersWithSpaces>552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2019-02-15T10:01:00Z</dcterms:created>
  <dc:creator>poi</dc:creator>
  <cp:lastModifiedBy>Administrator</cp:lastModifiedBy>
  <dcterms:modified xsi:type="dcterms:W3CDTF">2019-04-03T07:00:39Z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